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8C21" w14:textId="77777777" w:rsidR="00D808FC" w:rsidRDefault="00D808FC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7015911F" w14:textId="760A2E68" w:rsidR="0040742E" w:rsidRDefault="0040742E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37C37E7F" w14:textId="59BC20D2" w:rsidR="0040742E" w:rsidRPr="000C2CE0" w:rsidRDefault="001B56AD" w:rsidP="000C2CE0">
      <w:pPr>
        <w:widowControl/>
        <w:spacing w:after="2"/>
        <w:ind w:left="10" w:right="610" w:hanging="10"/>
        <w:jc w:val="center"/>
        <w:rPr>
          <w:rFonts w:ascii="Candara" w:eastAsia="Candara" w:hAnsi="Candara" w:cs="Candara"/>
          <w:b/>
          <w:bCs/>
          <w:color w:val="000000"/>
          <w:sz w:val="20"/>
          <w:lang w:val="en-US"/>
        </w:rPr>
      </w:pPr>
      <w:r>
        <w:rPr>
          <w:rFonts w:ascii="Candara" w:eastAsia="Candara" w:hAnsi="Candara" w:cs="Candara"/>
          <w:b/>
          <w:bCs/>
          <w:color w:val="000000"/>
          <w:sz w:val="20"/>
          <w:lang w:val="en-US"/>
        </w:rPr>
        <w:t>Highland Critical Minerals Corporation</w:t>
      </w:r>
    </w:p>
    <w:p w14:paraId="36013F0E" w14:textId="77777777" w:rsidR="0040742E" w:rsidRPr="000C2CE0" w:rsidRDefault="0040742E" w:rsidP="000C2CE0">
      <w:pPr>
        <w:widowControl/>
        <w:spacing w:after="2"/>
        <w:ind w:left="10" w:right="610" w:hanging="10"/>
        <w:jc w:val="center"/>
        <w:rPr>
          <w:rFonts w:ascii="Candara" w:eastAsia="Candara" w:hAnsi="Candara" w:cs="Candara"/>
          <w:b/>
          <w:bCs/>
          <w:color w:val="000000"/>
          <w:sz w:val="20"/>
          <w:lang w:val="en-US"/>
        </w:rPr>
      </w:pPr>
    </w:p>
    <w:p w14:paraId="7A4FBF0B" w14:textId="3CBA7637" w:rsidR="0040742E" w:rsidRPr="000C2CE0" w:rsidRDefault="0040742E" w:rsidP="000C2CE0">
      <w:pPr>
        <w:widowControl/>
        <w:spacing w:after="2"/>
        <w:ind w:left="10" w:right="610" w:hanging="10"/>
        <w:jc w:val="center"/>
        <w:rPr>
          <w:rFonts w:ascii="Candara" w:eastAsia="Candara" w:hAnsi="Candara" w:cs="Candara"/>
          <w:b/>
          <w:bCs/>
          <w:color w:val="000000"/>
          <w:sz w:val="20"/>
          <w:lang w:val="en-US"/>
        </w:rPr>
      </w:pPr>
      <w:r w:rsidRPr="000C2CE0">
        <w:rPr>
          <w:rFonts w:ascii="Candara" w:eastAsia="Candara" w:hAnsi="Candara" w:cs="Candara"/>
          <w:b/>
          <w:bCs/>
          <w:color w:val="000000"/>
          <w:sz w:val="20"/>
          <w:lang w:val="en-US"/>
        </w:rPr>
        <w:t>Online Proxy Vote Instructions</w:t>
      </w:r>
    </w:p>
    <w:p w14:paraId="74515022" w14:textId="77777777" w:rsidR="0040742E" w:rsidRDefault="0040742E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25946E36" w14:textId="77777777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16E68BA6" w14:textId="4A54E668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Shareholder Name: [Account Name]</w:t>
      </w:r>
    </w:p>
    <w:p w14:paraId="52E2758B" w14:textId="361806FD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Number of Shares: [Total Shares]</w:t>
      </w:r>
    </w:p>
    <w:p w14:paraId="1F68DDD9" w14:textId="52D0DE44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Proxy Code:  [Proxy  ID]</w:t>
      </w:r>
    </w:p>
    <w:p w14:paraId="0251BADC" w14:textId="3D19910D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Account ID:  [Account ID]</w:t>
      </w:r>
    </w:p>
    <w:p w14:paraId="3BF78299" w14:textId="77777777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474305AE" w14:textId="77777777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714528D1" w14:textId="77777777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3F8C949B" w14:textId="18DE7FA2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 xml:space="preserve">As a registered shareholder, you are entitled to vote online at: </w:t>
      </w:r>
    </w:p>
    <w:p w14:paraId="12DED9F0" w14:textId="77777777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6BDFDD75" w14:textId="7857ED2B" w:rsidR="000C2CE0" w:rsidRDefault="000C2CE0" w:rsidP="000C2CE0">
      <w:pPr>
        <w:widowControl/>
        <w:spacing w:after="2"/>
        <w:ind w:right="610"/>
        <w:rPr>
          <w:rFonts w:ascii="Candara" w:eastAsia="Candara" w:hAnsi="Candara" w:cs="Candara"/>
          <w:b/>
          <w:bCs/>
          <w:color w:val="000000"/>
          <w:sz w:val="20"/>
        </w:rPr>
      </w:pPr>
      <w:r w:rsidRPr="000C2CE0">
        <w:rPr>
          <w:rFonts w:ascii="Candara" w:eastAsia="Candara" w:hAnsi="Candara" w:cs="Candara"/>
          <w:b/>
          <w:bCs/>
          <w:color w:val="000000"/>
          <w:sz w:val="20"/>
        </w:rPr>
        <w:t xml:space="preserve">https://stocktransfersolo.com/vote/ </w:t>
      </w:r>
    </w:p>
    <w:p w14:paraId="02F8D016" w14:textId="77777777" w:rsidR="000C2CE0" w:rsidRDefault="000C2CE0" w:rsidP="000C2CE0">
      <w:pPr>
        <w:widowControl/>
        <w:ind w:left="23"/>
        <w:rPr>
          <w:rFonts w:ascii="Candara" w:eastAsia="Candara" w:hAnsi="Candara" w:cs="Candara"/>
          <w:b/>
          <w:bCs/>
          <w:color w:val="000000"/>
          <w:sz w:val="20"/>
        </w:rPr>
      </w:pPr>
    </w:p>
    <w:p w14:paraId="03C2A228" w14:textId="11CDCFC0" w:rsid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  <w:r w:rsidRPr="000C2CE0">
        <w:rPr>
          <w:rFonts w:ascii="Candara" w:eastAsia="Candara" w:hAnsi="Candara" w:cs="Candara"/>
          <w:color w:val="000000"/>
          <w:sz w:val="20"/>
        </w:rPr>
        <w:t>You will need to enter the Proxy Code and the Account ID</w:t>
      </w:r>
    </w:p>
    <w:p w14:paraId="0E5157B9" w14:textId="77777777" w:rsid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</w:p>
    <w:p w14:paraId="2D80900A" w14:textId="0D753D82" w:rsid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</w:rPr>
        <w:t xml:space="preserve">If you run into difficulties in the voting process please email </w:t>
      </w:r>
      <w:hyperlink r:id="rId7" w:history="1">
        <w:r w:rsidRPr="00835C72">
          <w:rPr>
            <w:rStyle w:val="Hyperlink"/>
            <w:rFonts w:ascii="Candara" w:eastAsia="Candara" w:hAnsi="Candara" w:cs="Candara"/>
            <w:sz w:val="20"/>
          </w:rPr>
          <w:t>support@integraltransfer.com</w:t>
        </w:r>
      </w:hyperlink>
    </w:p>
    <w:p w14:paraId="675F3C9C" w14:textId="77777777" w:rsid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</w:p>
    <w:p w14:paraId="5D105997" w14:textId="77777777" w:rsidR="000C2CE0" w:rsidRP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</w:p>
    <w:p w14:paraId="7E789F63" w14:textId="77777777" w:rsidR="000C2CE0" w:rsidRDefault="000C2CE0" w:rsidP="000C2CE0">
      <w:pPr>
        <w:widowControl/>
        <w:ind w:left="23"/>
        <w:rPr>
          <w:rFonts w:ascii="Candara" w:eastAsia="Candara" w:hAnsi="Candara" w:cs="Candara"/>
          <w:b/>
          <w:color w:val="000000"/>
          <w:lang w:val="en-US"/>
        </w:rPr>
      </w:pPr>
    </w:p>
    <w:p w14:paraId="29918188" w14:textId="77777777" w:rsidR="00D808FC" w:rsidRDefault="00D808FC">
      <w:pPr>
        <w:widowControl/>
        <w:ind w:left="23"/>
        <w:jc w:val="center"/>
        <w:rPr>
          <w:rFonts w:ascii="Candara" w:eastAsia="Candara" w:hAnsi="Candara" w:cs="Candara"/>
          <w:b/>
          <w:color w:val="000000"/>
          <w:lang w:val="en-US"/>
        </w:rPr>
      </w:pPr>
    </w:p>
    <w:p w14:paraId="4E23152C" w14:textId="77777777" w:rsidR="00D808FC" w:rsidRDefault="00D808FC">
      <w:pPr>
        <w:pStyle w:val="Standard"/>
      </w:pPr>
    </w:p>
    <w:sectPr w:rsidR="00D808FC">
      <w:headerReference w:type="default" r:id="rId8"/>
      <w:pgSz w:w="12240" w:h="15840"/>
      <w:pgMar w:top="1138" w:right="1440" w:bottom="720" w:left="1440" w:header="5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5E55" w14:textId="77777777" w:rsidR="000C2CE0" w:rsidRDefault="000C2CE0">
      <w:r>
        <w:separator/>
      </w:r>
    </w:p>
  </w:endnote>
  <w:endnote w:type="continuationSeparator" w:id="0">
    <w:p w14:paraId="603AC86C" w14:textId="77777777" w:rsidR="000C2CE0" w:rsidRDefault="000C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-Roman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F502" w14:textId="77777777" w:rsidR="000C2CE0" w:rsidRDefault="000C2CE0">
      <w:r>
        <w:rPr>
          <w:color w:val="000000"/>
        </w:rPr>
        <w:separator/>
      </w:r>
    </w:p>
  </w:footnote>
  <w:footnote w:type="continuationSeparator" w:id="0">
    <w:p w14:paraId="675BD010" w14:textId="77777777" w:rsidR="000C2CE0" w:rsidRDefault="000C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CA0C" w14:textId="77777777" w:rsidR="000C2CE0" w:rsidRDefault="000C2CE0">
    <w:pPr>
      <w:pStyle w:val="Header"/>
      <w:tabs>
        <w:tab w:val="clear" w:pos="4680"/>
        <w:tab w:val="clear" w:pos="9360"/>
        <w:tab w:val="right" w:pos="4678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17D79" wp14:editId="39C73CA3">
          <wp:simplePos x="0" y="0"/>
          <wp:positionH relativeFrom="margin">
            <wp:posOffset>-285750</wp:posOffset>
          </wp:positionH>
          <wp:positionV relativeFrom="page">
            <wp:posOffset>361946</wp:posOffset>
          </wp:positionV>
          <wp:extent cx="3467103" cy="452756"/>
          <wp:effectExtent l="0" t="0" r="0" b="4444"/>
          <wp:wrapNone/>
          <wp:docPr id="948286847" name="Picture 0" descr="integr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Integral Transfer Agency Inc.</w:t>
    </w:r>
  </w:p>
  <w:p w14:paraId="79B8354D" w14:textId="77777777" w:rsidR="000C2CE0" w:rsidRDefault="000C2CE0">
    <w:pPr>
      <w:pStyle w:val="Header"/>
      <w:tabs>
        <w:tab w:val="clear" w:pos="4680"/>
        <w:tab w:val="clear" w:pos="9360"/>
        <w:tab w:val="right" w:pos="-425"/>
      </w:tabs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600 Annette St., Lower Level, Toronto, ON, M6S 2C4, Canada</w:t>
    </w:r>
  </w:p>
  <w:p w14:paraId="2AE1D06C" w14:textId="77777777" w:rsidR="000C2CE0" w:rsidRDefault="000C2CE0">
    <w:pPr>
      <w:pStyle w:val="Header"/>
      <w:tabs>
        <w:tab w:val="clear" w:pos="4680"/>
        <w:tab w:val="clear" w:pos="9360"/>
        <w:tab w:val="right" w:pos="4678"/>
      </w:tabs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Phone: (</w:t>
    </w:r>
    <w:r>
      <w:rPr>
        <w:b/>
        <w:sz w:val="16"/>
        <w:szCs w:val="16"/>
      </w:rPr>
      <w:t xml:space="preserve">416) 623-8028 </w:t>
    </w:r>
    <w:r>
      <w:rPr>
        <w:sz w:val="16"/>
        <w:szCs w:val="16"/>
      </w:rPr>
      <w:t>/ Fax: (</w:t>
    </w:r>
    <w:r>
      <w:rPr>
        <w:b/>
        <w:sz w:val="16"/>
        <w:szCs w:val="16"/>
      </w:rPr>
      <w:t>647) 794-3332</w:t>
    </w:r>
  </w:p>
  <w:p w14:paraId="3405860B" w14:textId="77777777" w:rsidR="000C2CE0" w:rsidRDefault="000C2CE0">
    <w:pPr>
      <w:pStyle w:val="Header"/>
      <w:tabs>
        <w:tab w:val="clear" w:pos="4680"/>
        <w:tab w:val="clear" w:pos="9360"/>
        <w:tab w:val="right" w:pos="4678"/>
      </w:tabs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</w:t>
    </w:r>
    <w:hyperlink r:id="rId2" w:history="1">
      <w:r>
        <w:rPr>
          <w:rStyle w:val="Hyperlink"/>
          <w:sz w:val="16"/>
          <w:szCs w:val="16"/>
        </w:rPr>
        <w:t>www.integraltransfer.com</w:t>
      </w:r>
    </w:hyperlink>
    <w:r>
      <w:rPr>
        <w:sz w:val="16"/>
        <w:szCs w:val="16"/>
      </w:rPr>
      <w:t xml:space="preserve"> / </w:t>
    </w:r>
    <w:hyperlink r:id="rId3" w:history="1">
      <w:r>
        <w:rPr>
          <w:sz w:val="16"/>
          <w:szCs w:val="16"/>
        </w:rPr>
        <w:t>info@integraltransfer.com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F92"/>
    <w:multiLevelType w:val="multilevel"/>
    <w:tmpl w:val="566836AE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27E1F6D"/>
    <w:multiLevelType w:val="multilevel"/>
    <w:tmpl w:val="AC62A412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ED57D65"/>
    <w:multiLevelType w:val="multilevel"/>
    <w:tmpl w:val="A84257A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3" w15:restartNumberingAfterBreak="0">
    <w:nsid w:val="21847BF2"/>
    <w:multiLevelType w:val="multilevel"/>
    <w:tmpl w:val="A3486902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4" w15:restartNumberingAfterBreak="0">
    <w:nsid w:val="24161796"/>
    <w:multiLevelType w:val="multilevel"/>
    <w:tmpl w:val="F79848D4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C3B172C"/>
    <w:multiLevelType w:val="multilevel"/>
    <w:tmpl w:val="51AEEB36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3F45CEF"/>
    <w:multiLevelType w:val="multilevel"/>
    <w:tmpl w:val="F0B86180"/>
    <w:styleLink w:val="WWNum7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Candar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ED00529"/>
    <w:multiLevelType w:val="multilevel"/>
    <w:tmpl w:val="6DB8C3A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0460A45"/>
    <w:multiLevelType w:val="multilevel"/>
    <w:tmpl w:val="657CA82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."/>
      <w:lvlJc w:val="left"/>
      <w:pPr>
        <w:ind w:left="1800" w:hanging="72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4DCE19AA"/>
    <w:multiLevelType w:val="multilevel"/>
    <w:tmpl w:val="A17217A6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5585A16"/>
    <w:multiLevelType w:val="multilevel"/>
    <w:tmpl w:val="94EEE5E2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58C12783"/>
    <w:multiLevelType w:val="multilevel"/>
    <w:tmpl w:val="22EC181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598A5D2D"/>
    <w:multiLevelType w:val="multilevel"/>
    <w:tmpl w:val="B6DC90C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Palatino-Roman"/>
        <w:b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3" w15:restartNumberingAfterBreak="0">
    <w:nsid w:val="5DC92DE5"/>
    <w:multiLevelType w:val="multilevel"/>
    <w:tmpl w:val="D622720E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num w:numId="1" w16cid:durableId="1049576521">
    <w:abstractNumId w:val="2"/>
  </w:num>
  <w:num w:numId="2" w16cid:durableId="466362718">
    <w:abstractNumId w:val="12"/>
  </w:num>
  <w:num w:numId="3" w16cid:durableId="1965036885">
    <w:abstractNumId w:val="13"/>
  </w:num>
  <w:num w:numId="4" w16cid:durableId="1970939427">
    <w:abstractNumId w:val="3"/>
  </w:num>
  <w:num w:numId="5" w16cid:durableId="427164669">
    <w:abstractNumId w:val="11"/>
  </w:num>
  <w:num w:numId="6" w16cid:durableId="1713068151">
    <w:abstractNumId w:val="7"/>
  </w:num>
  <w:num w:numId="7" w16cid:durableId="1942108104">
    <w:abstractNumId w:val="1"/>
  </w:num>
  <w:num w:numId="8" w16cid:durableId="2085180029">
    <w:abstractNumId w:val="6"/>
  </w:num>
  <w:num w:numId="9" w16cid:durableId="1412897810">
    <w:abstractNumId w:val="9"/>
  </w:num>
  <w:num w:numId="10" w16cid:durableId="76094329">
    <w:abstractNumId w:val="0"/>
  </w:num>
  <w:num w:numId="11" w16cid:durableId="628970779">
    <w:abstractNumId w:val="4"/>
  </w:num>
  <w:num w:numId="12" w16cid:durableId="1036008283">
    <w:abstractNumId w:val="8"/>
  </w:num>
  <w:num w:numId="13" w16cid:durableId="1288782876">
    <w:abstractNumId w:val="10"/>
  </w:num>
  <w:num w:numId="14" w16cid:durableId="278294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FC"/>
    <w:rsid w:val="000C2CE0"/>
    <w:rsid w:val="00196823"/>
    <w:rsid w:val="001B56AD"/>
    <w:rsid w:val="002C1D64"/>
    <w:rsid w:val="0040742E"/>
    <w:rsid w:val="00871FD8"/>
    <w:rsid w:val="00D8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9BBE7"/>
  <w15:docId w15:val="{2BF39546-6987-44D9-A941-339877EA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CA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orbel" w:eastAsia="Corbel" w:hAnsi="Corbel" w:cs="Tahoma"/>
      <w:b/>
      <w:bCs/>
      <w:color w:val="17365D"/>
      <w:sz w:val="28"/>
      <w:szCs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ahoma" w:eastAsia="Tahoma" w:hAnsi="Tahoma" w:cs="Tahoma"/>
      <w:b/>
      <w:bCs/>
      <w:color w:val="31849B"/>
      <w:sz w:val="28"/>
      <w:szCs w:val="2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Tahoma" w:eastAsia="Tahoma" w:hAnsi="Tahoma" w:cs="Tahoma"/>
      <w:b/>
      <w:bCs/>
      <w:i/>
      <w:color w:val="31849B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ndara" w:eastAsia="Candara" w:hAnsi="Candara" w:cs="Candara"/>
      <w:lang w:eastAsia="en-C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ascii="Candara" w:eastAsia="Candara" w:hAnsi="Candara" w:cs="Candara"/>
      <w:color w:val="000000"/>
      <w:sz w:val="24"/>
      <w:szCs w:val="24"/>
      <w:lang w:val="en-US"/>
    </w:rPr>
  </w:style>
  <w:style w:type="paragraph" w:styleId="PlainText">
    <w:name w:val="Plain Text"/>
    <w:basedOn w:val="Standard"/>
    <w:rPr>
      <w:rFonts w:ascii="Calibri" w:eastAsia="Calibri" w:hAnsi="Calibri" w:cs="Consolas"/>
      <w:szCs w:val="21"/>
      <w:lang w:val="en-US" w:eastAsia="en-US"/>
    </w:rPr>
  </w:style>
  <w:style w:type="character" w:customStyle="1" w:styleId="Heading2Char">
    <w:name w:val="Heading 2 Char"/>
    <w:basedOn w:val="DefaultParagraphFont"/>
    <w:rPr>
      <w:rFonts w:ascii="Tahoma" w:eastAsia="Calibri" w:hAnsi="Tahoma" w:cs="Tahoma"/>
      <w:b/>
      <w:bCs/>
      <w:color w:val="31849B"/>
      <w:sz w:val="28"/>
      <w:szCs w:val="26"/>
    </w:rPr>
  </w:style>
  <w:style w:type="character" w:customStyle="1" w:styleId="Heading3Char">
    <w:name w:val="Heading 3 Char"/>
    <w:basedOn w:val="DefaultParagraphFont"/>
    <w:rPr>
      <w:rFonts w:ascii="Tahoma" w:eastAsia="Calibri" w:hAnsi="Tahoma" w:cs="Tahoma"/>
      <w:b/>
      <w:bCs/>
      <w:i/>
      <w:color w:val="31849B"/>
      <w:sz w:val="24"/>
      <w:u w:val="single"/>
    </w:rPr>
  </w:style>
  <w:style w:type="character" w:customStyle="1" w:styleId="HeaderChar">
    <w:name w:val="Head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FooterChar">
    <w:name w:val="Foot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eastAsia="en-CA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orbel" w:eastAsia="Calibri" w:hAnsi="Corbel" w:cs="Tahoma"/>
      <w:b/>
      <w:bCs/>
      <w:color w:val="17365D"/>
      <w:sz w:val="28"/>
      <w:szCs w:val="28"/>
      <w:lang w:eastAsia="en-CA"/>
    </w:rPr>
  </w:style>
  <w:style w:type="character" w:customStyle="1" w:styleId="PlainTextChar">
    <w:name w:val="Plain Text Char"/>
    <w:basedOn w:val="DefaultParagraphFont"/>
    <w:rPr>
      <w:rFonts w:ascii="Calibri" w:eastAsia="Calibri" w:hAnsi="Calibri" w:cs="Consolas"/>
      <w:szCs w:val="21"/>
      <w:lang w:val="en-US"/>
    </w:rPr>
  </w:style>
  <w:style w:type="character" w:customStyle="1" w:styleId="ListLabel1">
    <w:name w:val="ListLabel 1"/>
    <w:rPr>
      <w:rFonts w:cs="Palatino-Roman"/>
      <w:b w:val="0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Calibri" w:cs="Candar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@integraltransf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graltransfer.com" TargetMode="External"/><Relationship Id="rId2" Type="http://schemas.openxmlformats.org/officeDocument/2006/relationships/hyperlink" Target="http://www.integraltransfe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446</Characters>
  <Application>Microsoft Office Word</Application>
  <DocSecurity>0</DocSecurity>
  <Lines>31</Lines>
  <Paragraphs>13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Santhi Tagore</dc:creator>
  <cp:lastModifiedBy>jim adams</cp:lastModifiedBy>
  <cp:revision>3</cp:revision>
  <cp:lastPrinted>2019-10-03T10:55:00Z</cp:lastPrinted>
  <dcterms:created xsi:type="dcterms:W3CDTF">2025-10-24T13:54:00Z</dcterms:created>
  <dcterms:modified xsi:type="dcterms:W3CDTF">2025-10-24T13:54:00Z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6aadc9c8-d521-4f20-82cc-3d751dcf4371</vt:lpwstr>
  </property>
</Properties>
</file>