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1.xml" ContentType="application/vnd.openxmlformats-officedocument.wordprocessingml.peop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body>
    <w:p w14:paraId="10AE20CB" w14:textId="024A75A2" w:rsidR="001F4BBC" w:rsidRPr="001F4BBC" w:rsidRDefault="008C5426" w:rsidP="001F4BBC">
      <w:pPr>
        <w:rPr>
          <w:sz w:val="20"/>
          <w:szCs w:val="20"/>
        </w:rPr>
      </w:pPr>
      <w:bookmarkStart w:id="2" w:name="_cp_change_0"/>
      <w:r>
        <w:rPr>
          <w:rFonts w:asciiTheme="minorHAnsi" w:eastAsiaTheme="minorHAnsi" w:hAnsiTheme="minorHAnsi" w:cstheme="minorBidi"/>
          <w:strike w:val="1"/>
          <w:color w:val="FF0000"/>
          <w:sz w:val="20"/>
          <w:szCs w:val="20"/>
          <w:u w:color="FF0000"/>
        </w:rPr>
        <w:t>August 29</w:t>
      </w:r>
      <w:bookmarkEnd w:id="2"/>
      <w:bookmarkStart w:id="1" w:name="_cp_change_1"/>
      <w:r>
        <w:rPr>
          <w:color w:val="0000FF"/>
          <w:sz w:val="20"/>
          <w:szCs w:val="20"/>
          <w:u w:val="double" w:color="0000FF"/>
        </w:rPr>
        <w:t>September 2</w:t>
      </w:r>
      <w:bookmarkEnd w:id="1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br/>
      </w:r>
    </w:p>
    <w:p w14:paraId="35010340" w14:textId="30E6EDE7" w:rsidR="001F4BBC" w:rsidRPr="001F4BBC" w:rsidRDefault="001F4BBC" w:rsidP="001F4BBC">
      <w:pPr>
        <w:rPr>
          <w:sz w:val="20"/>
          <w:szCs w:val="20"/>
        </w:rPr>
      </w:pPr>
      <w:r>
        <w:rPr>
          <w:sz w:val="20"/>
          <w:szCs w:val="20"/>
        </w:rPr>
        <w:t>To: All Canadian Securities Regulatory Authorities</w:t>
      </w:r>
      <w:r>
        <w:rPr>
          <w:sz w:val="20"/>
          <w:szCs w:val="20"/>
        </w:rPr>
        <w:br/>
      </w:r>
    </w:p>
    <w:p w14:paraId="626EF4E3" w14:textId="0D1EF6E6" w:rsidR="001F4BBC" w:rsidRPr="001F4BBC" w:rsidRDefault="001F4BBC" w:rsidP="001F4BB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Subject: Highland Critical Minerals Corp.</w:t>
      </w:r>
      <w:r>
        <w:rPr>
          <w:b/>
          <w:bCs/>
          <w:sz w:val="20"/>
          <w:szCs w:val="20"/>
        </w:rPr>
        <w:br/>
      </w:r>
    </w:p>
    <w:p w14:paraId="3EE3C341" w14:textId="1FBEEF28" w:rsidR="001F4BBC" w:rsidRPr="001F4BBC" w:rsidRDefault="001F4BBC" w:rsidP="001F4BBC">
      <w:pPr>
        <w:rPr>
          <w:sz w:val="20"/>
          <w:szCs w:val="20"/>
        </w:rPr>
      </w:pPr>
      <w:bookmarkStart w:id="3" w:name="_cp_change_2"/>
      <w:r>
        <w:rPr>
          <w:rFonts w:asciiTheme="minorHAnsi" w:eastAsiaTheme="minorHAnsi" w:hAnsiTheme="minorHAnsi" w:cstheme="minorBidi"/>
          <w:strike w:val="1"/>
          <w:color w:val="FF0000"/>
          <w:sz w:val="20"/>
          <w:szCs w:val="20"/>
          <w:u w:color="FF0000"/>
        </w:rPr>
        <w:t xml:space="preserve">We are pleased to confirm that Notice of Record and Meeting Dates was sent to The Canadian Depository for Securities. </w:t>
      </w:r>
      <w:bookmarkEnd w:id="3"/>
      <w:r>
        <w:rPr>
          <w:sz w:val="20"/>
          <w:szCs w:val="20"/>
        </w:rPr>
        <w:t xml:space="preserve">We advise the following with respect to the upcoming Annual General &amp; Special </w:t>
      </w:r>
      <w:proofErr w:type="gramStart"/>
      <w:r>
        <w:rPr>
          <w:sz w:val="20"/>
          <w:szCs w:val="20"/>
        </w:rPr>
        <w:t>Meeting</w:t>
      </w:r>
      <w:proofErr w:type="gramEnd"/>
      <w:r>
        <w:rPr>
          <w:sz w:val="20"/>
          <w:szCs w:val="20"/>
        </w:rPr>
        <w:t xml:space="preserve"> of Security Holders for the subject issuer:</w:t>
      </w:r>
      <w:r>
        <w:rPr>
          <w:sz w:val="20"/>
          <w:szCs w:val="20"/>
        </w:rPr>
        <w:tab/>
      </w:r>
    </w:p>
    <w:p>
      <w:pPr>
        <w:rPr>
          <w:strike w:val="1"/>
          <w:color w:val="FF0000"/>
          <w:sz w:val="20"/>
          <w:szCs w:val="20"/>
        </w:rPr>
      </w:pPr>
      <w:bookmarkStart w:id="4" w:name="_cp_change_h_4"/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</w:p>
    <w:p w14:paraId="120231CB" w14:textId="2D39735E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End w:id="4"/>
      <w:r>
        <w:rPr>
          <w:sz w:val="20"/>
          <w:szCs w:val="20"/>
        </w:rPr>
        <w:t xml:space="preserve">Meeting Type: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Annual General and Special Meeting</w:t>
      </w:r>
    </w:p>
    <w:p w14:paraId="509230C9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4E82EC9A" w14:textId="12C8E2A7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Voting Security Details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     Description: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CLASS A COMMON SHARES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     ISIN: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CA43005Y1007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     CUSIP: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43005Y100</w:t>
      </w:r>
    </w:p>
    <w:p w14:paraId="67C87D9F" w14:textId="314D396C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240D67A0" w14:textId="72C110AB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Date Fixed for the Meeting: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October 27, 2025</w:t>
      </w:r>
    </w:p>
    <w:p w14:paraId="39CD0044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7CDCB307" w14:textId="2C1BDDB9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Record Date for Notice: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September 22, 2025</w:t>
      </w:r>
    </w:p>
    <w:p w14:paraId="41F0B814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456265A2" w14:textId="4415C604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Record Date for Voting: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September 22, 2025</w:t>
      </w:r>
    </w:p>
    <w:p w14:paraId="6AE1BF68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1A8A2D18" w14:textId="628912D6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Beneficial Ownership Determination 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September 22, 2025</w:t>
      </w:r>
    </w:p>
    <w:p w14:paraId="4391BD3C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38FC5691" w14:textId="71E04D7C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6" w:name="_cp_change_5"/>
      <w:r>
        <w:rPr>
          <w:rFonts w:asciiTheme="minorHAnsi" w:eastAsiaTheme="minorHAnsi" w:hAnsiTheme="minorHAnsi" w:cstheme="minorBidi"/>
          <w:strike w:val="1"/>
          <w:color w:val="FF0000"/>
          <w:sz w:val="20"/>
          <w:szCs w:val="20"/>
          <w:u w:color="FF0000"/>
        </w:rPr>
        <w:t>Notice and Access</w:t>
      </w:r>
      <w:bookmarkEnd w:id="6"/>
      <w:bookmarkStart w:id="0" w:name="OLE_LINK1"/>
      <w:bookmarkStart w:id="5" w:name="_cp_change_6"/>
      <w:r>
        <w:rPr>
          <w:color w:val="0000FF"/>
          <w:sz w:val="20"/>
          <w:szCs w:val="20"/>
          <w:u w:val="double" w:color="0000FF"/>
        </w:rPr>
        <w:t>Notice-and-Access</w:t>
      </w:r>
      <w:bookmarkEnd w:id="5"/>
      <w:r>
        <w:rPr>
          <w:sz w:val="20"/>
          <w:szCs w:val="20"/>
        </w:rPr>
        <w:br/>
      </w:r>
      <w:r>
        <w:rPr>
          <w:sz w:val="20"/>
          <w:szCs w:val="20"/>
        </w:rPr>
        <w:t xml:space="preserve">     Registered Shareholders: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Yes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     Beneficial Holders: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Yes</w:t>
      </w:r>
    </w:p>
    <w:p w14:paraId="3827169D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1B0F61C9" w14:textId="17CFEA6D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Issuer sending proxy related materials directly to NOBO:</w:t>
      </w:r>
      <w:r>
        <w:rPr>
          <w:sz w:val="20"/>
          <w:szCs w:val="20"/>
        </w:rPr>
        <w:tab/>
      </w:r>
      <w:r>
        <w:rPr>
          <w:sz w:val="20"/>
          <w:szCs w:val="20"/>
        </w:rPr>
        <w:t>No</w:t>
      </w:r>
    </w:p>
    <w:p w14:paraId="37CD0C67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4AFF1B74" w14:textId="65E469E9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Issuer paying for delivery to OBO:</w:t>
      </w:r>
      <w:r>
        <w:rPr>
          <w:sz w:val="20"/>
          <w:szCs w:val="20"/>
        </w:rPr>
        <w:tab/>
      </w:r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No</w:t>
      </w:r>
    </w:p>
    <w:p w14:paraId="4A5667E9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1DB881C0" w14:textId="77777777" w:rsidR="001F4BBC" w:rsidRPr="001F4BBC" w:rsidRDefault="001F4BBC" w:rsidP="001F4BBC">
      <w:pPr>
        <w:rPr>
          <w:sz w:val="20"/>
          <w:szCs w:val="20"/>
        </w:rPr>
      </w:pPr>
    </w:p>
    <w:p w14:paraId="67DE84FB" w14:textId="77777777" w:rsidR="001F4BBC" w:rsidRPr="001F4BBC" w:rsidRDefault="001F4BBC" w:rsidP="001F4BBC">
      <w:pPr>
        <w:rPr>
          <w:sz w:val="20"/>
          <w:szCs w:val="20"/>
        </w:rPr>
      </w:pPr>
      <w:r>
        <w:rPr>
          <w:sz w:val="20"/>
          <w:szCs w:val="20"/>
        </w:rPr>
        <w:t>Sincerely,</w:t>
      </w:r>
    </w:p>
    <w:p w14:paraId="51D60B64" w14:textId="11EC6F33" w:rsidR="001F4BBC" w:rsidRPr="001F4BBC" w:rsidRDefault="001F4BBC" w:rsidP="001F4BB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Integral Transfer Agency Inc.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>Agent for Highland Critical Minerals Corp.</w: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  <w:sectPr w:rsidR="001F4BBC" w:rsidRPr="001F4BBC">
          <w:headerReference w:type="default" r:id="rId7"/>
          <w:footerReference w:type="default" r:id="rId10"/>
          <w:headerReference w:type="first" r:id="rId11"/>
          <w:footerReference w:type="first" r:id="rId12"/>
          <w:headerReference w:type="even" r:id="rId13"/>
          <w:footerReference w:type="even" r:id="rId14"/>
          <w:pgSz w:w="12240" w:h="15840"/>
          <w:pgMar w:top="1440" w:right="1440" w:bottom="1440" w:left="1440" w:header="708" w:footer="708" w:gutter="0"/>
          <w:cols w:space="708"/>
          <w:titlePg w:val="0"/>
          <w:docGrid w:linePitch="360"/>
        </w:sect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1800"/>
      </w:tblGrid>
      <w:tr>
        <w:trPr>
          <w:cnfStyle w:val="100000000000" w:firstRow="1" w:lastRow="0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00" w:type="dxa"/>
            <w:gridSpan w:val="2"/>
          </w:tcPr>
          <w:p>
            <w:pPr>
              <w:spacing w:before="0" w:after="0" w:line="240" w:lineRule="auto"/>
              <w:ind w:start="0" w:end="0" w:left="0" w:right="0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 xml:space="preserve">Summary report: </w:t>
            </w:r>
          </w:p>
          <w:p>
            <w:pPr>
              <w:spacing w:before="0" w:after="0" w:line="240" w:lineRule="auto"/>
              <w:ind w:start="0" w:end="0" w:left="0" w:right="0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>Litera Compare for Word 11.12.0.83 Document comparison done on 2025-09-02 10:00:44 AM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00" w:type="dxa"/>
            <w:gridSpan w:val="2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 xml:space="preserve">Style name: </w:t>
            </w:r>
            <w:r>
              <w:rPr>
                <w:rFonts w:ascii="Times New Roman" w:eastAsia="Times New Roman" w:hAnsi="Times New Roman" w:cs="Times New Roman"/>
                <w:sz w:val="24"/>
              </w:rPr>
              <w:t>Default Style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00" w:type="dxa"/>
            <w:gridSpan w:val="2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 xml:space="preserve">Intelligent Table Comparison: </w:t>
            </w:r>
            <w:r>
              <w:rPr>
                <w:rFonts w:ascii="Times New Roman" w:eastAsia="Times New Roman" w:hAnsi="Times New Roman" w:cs="Times New Roman"/>
                <w:sz w:val="24"/>
              </w:rPr>
              <w:t>Active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00" w:type="dxa"/>
            <w:gridSpan w:val="2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 xml:space="preserve">Original filename: </w:t>
            </w:r>
            <w:r>
              <w:rPr>
                <w:rFonts w:ascii="Times New Roman" w:eastAsia="Times New Roman" w:hAnsi="Times New Roman" w:cs="Times New Roman"/>
                <w:sz w:val="24"/>
              </w:rPr>
              <w:t>Highland - 2025 - NOMRD (SEDAR) - Aug. 29.docx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00" w:type="dxa"/>
            <w:gridSpan w:val="2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 xml:space="preserve">Modified filename: </w:t>
            </w:r>
            <w:r>
              <w:rPr>
                <w:rFonts w:ascii="Times New Roman" w:eastAsia="Times New Roman" w:hAnsi="Times New Roman" w:cs="Times New Roman"/>
                <w:sz w:val="24"/>
              </w:rPr>
              <w:t>Highland - 2025 - NOMRD (SEDAR) - GB Comments.docx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00" w:type="dxa"/>
            <w:gridSpan w:val="2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 xml:space="preserve">Changes: 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double"/>
              </w:rPr>
              <w:t xml:space="preserve">Add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trike w:val="1"/>
                <w:color w:val="FF0000"/>
                <w:sz w:val="24"/>
              </w:rPr>
              <w:t xml:space="preserve">Delete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trike w:val="1"/>
                <w:color w:val="008000"/>
                <w:sz w:val="24"/>
              </w:rPr>
              <w:t>Move From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  <w:u w:val="double"/>
              </w:rPr>
              <w:t>Move 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double"/>
              </w:rPr>
              <w:t>Table Insert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trike w:val="1"/>
                <w:color w:val="FF0000"/>
                <w:sz w:val="24"/>
              </w:rPr>
              <w:t>Table Delete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  <w:u w:val="double"/>
              </w:rPr>
              <w:t>Table moves 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trike w:val="1"/>
                <w:color w:val="008000"/>
                <w:sz w:val="24"/>
              </w:rPr>
              <w:t>Table moves from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Embedded Graphics (Visio, ChemDraw, Images etc.)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Embedded Excel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Format changes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>
        <w:trPr>
          <w:cnfStyle w:val="010000000000" w:firstRow="0" w:lastRow="1"/>
          <w:jc w:val="center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1"/>
                <w:color w:val="000000"/>
                <w:sz w:val="24"/>
              </w:rPr>
              <w:t xml:space="preserve">Total Changes: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</w:tcPr>
          <w:p>
            <w:pPr>
              <w:spacing w:before="0" w:after="0" w:line="240" w:lineRule="auto"/>
              <w:ind w:start="0" w:end="0" w:left="0" w:right="0"/>
              <w:jc w:val="lef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sectPr>
      <w:footerReference w:type="default" r:id="rId16"/>
      <w:headerReference w:type="default" r:id="rId17"/>
      <w:pgSz w:w="12240" w:h="15840" w:orient="portrait"/>
      <w:pgMar w:top="1440" w:right="1440" w:bottom="1440" w:left="1440" w:header="720" w:footer="720" w:gutter="0"/>
    </w:sectPr>
  </w:body>
</w:document>
</file>

<file path=word/comments.xml><?xml version="1.0" encoding="utf-8"?>
<w:comments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/>
</file>

<file path=word/endnotes.xml><?xml version="1.0" encoding="utf-8"?>
<w:endnotes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endnote w:type="separator" w:id="-1">
    <w:p w14:paraId="0EC97734" w14:textId="77777777" w:rsidR="00072BA6" w:rsidRDefault="00072BA6" w:rsidP="001F4BBC">
      <w:pPr>
        <w:spacing w:after="0" w:line="240" w:lineRule="auto"/>
      </w:pPr>
      <w:r>
        <w:separator/>
      </w:r>
    </w:p>
  </w:endnote>
  <w:endnote w:type="continuationSeparator" w:id="0">
    <w:p w14:paraId="1D64272B" w14:textId="77777777" w:rsidR="00072BA6" w:rsidRDefault="00072BA6" w:rsidP="001F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>
    <w:pPr>
      <w:rPr>
        <w:sz w:val="24"/>
      </w:rPr>
    </w:pPr>
  </w:p>
</w:ftr>
</file>

<file path=word/footer2.xml><?xml version="1.0" encoding="utf-8"?>
<w:ft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>
    <w:pPr>
      <w:rPr>
        <w:sz w:val="24"/>
      </w:rPr>
    </w:pPr>
  </w:p>
</w:ftr>
</file>

<file path=word/footer3.xml><?xml version="1.0" encoding="utf-8"?>
<w:ft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>
    <w:pPr>
      <w:rPr>
        <w:sz w:val="24"/>
      </w:rPr>
    </w:pPr>
  </w:p>
</w:ftr>
</file>

<file path=word/footer4.xml><?xml version="1.0" encoding="utf-8"?>
<w:ft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>
    <w:pPr>
      <w:rPr>
        <w:sz w:val="24"/>
      </w:rPr>
    </w:pPr>
  </w:p>
</w:ftr>
</file>

<file path=word/footnotes.xml><?xml version="1.0" encoding="utf-8"?>
<w:footnotes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footnote w:type="separator" w:id="-1">
    <w:p w14:paraId="30726EA7" w14:textId="77777777" w:rsidR="00072BA6" w:rsidRDefault="00072BA6" w:rsidP="001F4BBC">
      <w:pPr>
        <w:spacing w:after="0" w:line="240" w:lineRule="auto"/>
      </w:pPr>
      <w:r>
        <w:separator/>
      </w:r>
    </w:p>
  </w:footnote>
  <w:footnote w:type="continuationSeparator" w:id="0">
    <w:p w14:paraId="2A5FB6DF" w14:textId="77777777" w:rsidR="00072BA6" w:rsidRDefault="00072BA6" w:rsidP="001F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 w14:paraId="750F43DF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</w:pPr>
    <w:r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0C0CE92F" wp14:editId="665A5B61">
          <wp:simplePos x="0" y="0"/>
          <wp:positionH relativeFrom="margin">
            <wp:posOffset>3314700</wp:posOffset>
          </wp:positionH>
          <wp:positionV relativeFrom="paragraph">
            <wp:posOffset>131233</wp:posOffset>
          </wp:positionV>
          <wp:extent cx="2686050" cy="382905"/>
          <wp:effectExtent l="0" t="0" r="6350" b="0"/>
          <wp:wrapSquare wrapText="bothSides"/>
          <wp:docPr id="1" name="Picture 1" descr="A red and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76" name="Picture 1" descr="A red and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  <w:t>Integral Transfer Agency Inc.</w:t>
    </w:r>
  </w:p>
  <w:p w14:paraId="65ABB865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>
      <w:rPr>
        <w:rFonts w:ascii="Calibri" w:eastAsia="Calibri" w:hAnsi="Calibri" w:cs="Times New Roman"/>
        <w:kern w:val="0"/>
        <w:sz w:val="22"/>
        <w:szCs w:val="22"/>
        <w14:ligatures w14:val="none"/>
      </w:rPr>
      <w:t>600 Annette St., Lower Level, Toronto, Ontario M6S 2C4</w:t>
    </w:r>
  </w:p>
  <w:p w14:paraId="07CDFA99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>
      <w:rPr>
        <w:rFonts w:ascii="Calibri" w:eastAsia="Calibri" w:hAnsi="Calibri" w:cs="Times New Roman"/>
        <w:kern w:val="0"/>
        <w:sz w:val="22"/>
        <w:szCs w:val="22"/>
        <w14:ligatures w14:val="none"/>
      </w:rPr>
      <w:t>Phone: 416-623-8028 / Fax: 647-794-3332</w:t>
    </w:r>
  </w:p>
  <w:p w14:paraId="04137562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>
      <w:rPr>
        <w:rFonts w:ascii="Calibri" w:eastAsia="Calibri" w:hAnsi="Calibri" w:cs="Times New Roman"/>
        <w:kern w:val="0"/>
        <w:sz w:val="22"/>
        <w:szCs w:val="22"/>
        <w14:ligatures w14:val="none"/>
      </w:rPr>
      <w:t>https://www.integraltransfer.com</w:t>
    </w:r>
  </w:p>
  <w:p w14:paraId="798AF41C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</w:p>
  <w:p w14:paraId="62C3C943" w14:textId="77777777" w:rsidR="001F4BBC" w:rsidRPr="001F4BBC" w:rsidRDefault="001F4BBC" w:rsidP="001F4BBC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rPr>
        <w:rFonts w:ascii="Tahoma" w:eastAsia="Tahoma" w:hAnsi="Tahoma" w:cs="Tahoma"/>
        <w:kern w:val="0"/>
        <w:sz w:val="22"/>
        <w:szCs w:val="22"/>
        <w:lang w:val="en-US"/>
        <w14:ligatures w14:val="none"/>
      </w:rPr>
    </w:pPr>
  </w:p>
  <w:p w14:paraId="64094086" w14:textId="77777777" w:rsidR="001F4BBC" w:rsidRDefault="001F4BBC">
    <w:pPr>
      <w:pStyle w:val="Header"/>
    </w:pPr>
  </w:p>
</w:hdr>
</file>

<file path=word/header2.xml><?xml version="1.0" encoding="utf-8"?>
<w:hd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>
    <w:pPr>
      <w:rPr>
        <w:sz w:val="24"/>
      </w:rPr>
    </w:pPr>
  </w:p>
</w:hdr>
</file>

<file path=word/header3.xml><?xml version="1.0" encoding="utf-8"?>
<w:hd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>
    <w:pPr>
      <w:rPr>
        <w:sz w:val="24"/>
      </w:rPr>
    </w:pPr>
  </w:p>
</w:hdr>
</file>

<file path=word/header4.xml><?xml version="1.0" encoding="utf-8"?>
<w:hdr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p>
    <w:pPr>
      <w:rPr>
        <w:sz w:val="24"/>
      </w:rPr>
    </w:pPr>
  </w:p>
</w:hdr>
</file>

<file path=word/numbering.xml><?xml version="1.0" encoding="utf-8"?>
<w:numbering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abstractNum w:abstractNumId="0" w15:restartNumberingAfterBreak="0">
    <w:nsid w:val="6C425B90"/>
    <w:multiLevelType w:val="hybridMultilevel"/>
    <w:tmpl w:val="D0CEF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1.xml><?xml version="1.0" encoding="utf-8"?>
<w15:people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="http://schemas.openxmlformats.org/wordprocessingml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15="http://schemas.microsoft.com/office/word/2012/wordml" mc:Ignorable="lms w14 w15 w16se w16cid wp14">
  <w15:person w15:author="Jeremi Gallant"/>
</w15:people>
</file>

<file path=word/settings.xml><?xml version="1.0" encoding="utf-8"?>
<w:settings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zoom w:percent="160"/>
  <w:proofState w:spelling="clean" w:grammar="clean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BC"/>
    <w:rsid w:val="00072BA6"/>
    <w:rsid w:val="00120A9F"/>
    <w:rsid w:val="001F4BBC"/>
    <w:rsid w:val="002D71C2"/>
    <w:rsid w:val="0042607C"/>
    <w:rsid w:val="00774D23"/>
    <w:rsid w:val="007C7E9F"/>
    <w:rsid w:val="008C5426"/>
    <w:rsid w:val="009A7D71"/>
    <w:rsid w:val="00B61BB4"/>
    <w:rsid w:val="00C1204A"/>
    <w:rsid w:val="00C77C47"/>
    <w:rsid w:val="00D01983"/>
    <w:rsid w:val="00DF7A17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A9E4"/>
  <w15:chartTrackingRefBased/>
  <w15:docId w15:val="{8B812A61-D871-C145-BDB4-2B2965C42046}"/>
</w:settings>
</file>

<file path=word/styles.xml><?xml version="1.0" encoding="utf-8"?>
<w:styles xmlns:r="http://schemas.openxmlformats.org/officeDocument/2006/relationships" xmlns:dct="http://purl.org/dc/dcmitype/" xmlns:dc="http://purl.org/dc/elements/1.1/" xmlns:dcterms="http://purl.org/dc/terms/" xmlns:ct="http://schemas.openxmlformats.org/package/2006/content-types" xmlns:mdssi="http://schemas.openxmlformats.org/package/2006/digital-signature" xmlns:cp="http://schemas.openxmlformats.org/package/2006/metadata/core-properties" xmlns:rr="http://schemas.openxmlformats.org/package/2006/relationships" xmlns:xs="http://www.w3.org/2001/XMLSchema" xmlns:m="http://schemas.openxmlformats.org/officeDocument/2006/math" xmlns:sl="http://schemas.openxmlformats.org/schemaLibrary/2006/main" xmlns:w10="urn:schemas-microsoft-com:office:word" xmlns:o="urn:schemas-microsoft-com:office:office" xmlns:v="urn:schemas-microsoft-com:vml" xmlns:wp="http://schemas.openxmlformats.org/drawingml/2006/wordprocessingDrawing" xmlns:c="http://schemas.openxmlformats.org/drawingml/2006/chart" xmlns:cdr="http://schemas.openxmlformats.org/drawingml/2006/chartDrawing" xmlns:ns31="http://schemas.openxmlformats.org/drawingml/2006/compatibility" xmlns:ns32="http://schemas.openxmlformats.org/drawingml/2006/lockedcanvas" xmlns:ns30="http://schemas.openxmlformats.org/officedocument/2006/bibliography" xmlns:nsc="http://schemas.openxmlformats.org/officedocument/2006/characteristics" xmlns:nscp="http://schemas.openxmlformats.org/officedocument/2006/custom-properties" xmlns:nscx="http://schemas.openxmlformats.org/officedocument/2006/customxm" xmlns:nsdt="http://schemas.openxmlformats.org/officedocument/2006/docpropsvtypes" xmlns:nsep="http://schemas.openxmlformats.org/officedocument/2006/extended-properties" xmlns:s="http://schemas.openxmlformats.org/officeDocument/2006/sharedTypes" xmlns:vv="http://schemas.microsoft.com/visio/2003/core" xmlns:c2007="http://schemas.microsoft.com/office/drawing/2007/8/2/chart" xmlns:c2012="http://schemas.microsoft.com/office/drawing/2012/chart" xmlns:c2014="http://schemas.microsoft.com/office/drawing/2014/chart" xmlns:dia2008="http://schemas.microsoft.com/office/drawing/2008/diagram" xmlns:dia2010="http://schemas.microsoft.com/office/drawing/2010/diagram" xmlns:dm2012="http://schemas.microsoft.com/office/drawing/2012/main" xmlns:w14="http://schemas.microsoft.com/office/word/2010/wordml" xmlns:w15="http://schemas.microsoft.com/office/word/2012/wordml" xmlns:w16se="http://schemas.microsoft.com/office/word/2015/wordml/symex" xmlns:wps="http://schemas.microsoft.com/office/word/2010/wordprocessingShape" xmlns:wpg="http://schemas.microsoft.com/office/word/2010/wordprocessingGroup" xmlns:wpc="http://schemas.microsoft.com/office/word/2010/wordprocessingCanvas" xmlns:w16cid="http://schemas.microsoft.com/office/word/2016/wordml/cid" xmlns:wp14="http://schemas.microsoft.com/office/word/2010/wordprocessingDrawing" xmlns:wne="http://schemas.microsoft.com/office/word/2006/wordml" xmlns:mc="http://schemas.openxmlformats.org/markup-compatibility/2006" xmlns:wpi="http://schemas.microsoft.com/office/word/2010/wordprocessingInk" xmlns:cs="http://schemas.microsoft.com/office/drawing/2012/chartStyle" xmlns:lms="http://schemas.litera.com/change-pro/word/2019" xmlns:ax="http://schemas.microsoft.com/office/2006/activeX" xmlns:xsi="http://www.w3.org/2001/XMLSchema-instance" xmlns:w="http://schemas.openxmlformats.org/wordprocessingml/2006/main" mc:Ignorable="lms w14 w15 w16se w16cid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BBC"/>
    <w:rPr>
      <w:rFonts w:eastAsiaTheme="majorEastAsia" w:cstheme="majorBidi"/>
      <w:color w:val="0F4761" w:themeColor="accent1" w:themeShade="BF"/>
      <w:sz w:val="28"/>
      <w:szCs w:val="28"/>
    </w:r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</w:style>
  <w:style w:type="character" w:customStyle="1" w:styleId="Heading9Char">
    <w:name w:val="Heading 9 Char"/>
    <w:basedOn w:val="DefaultParagraphFont"/>
    <w:link w:val="Heading9"/>
    <w:uiPriority w:val="9"/>
    <w:semiHidden/>
    <w:rsid w:val="001F4BBC"/>
    <w:rPr>
      <w:rFonts w:eastAsiaTheme="majorEastAsia" w:cstheme="majorBidi"/>
      <w:color w:val="272727" w:themeColor="text1" w:themeTint="D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BBC"/>
    <w:rPr>
      <w:b/>
      <w:bCs/>
      <w:smallCaps/>
      <w:color w:val="0F4761" w:themeColor="accent1" w:themeShade="BF"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F4BBC"/>
    <w:rPr>
      <w:i/>
      <w:iC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BBC"/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BBC"/>
    <w:rPr>
      <w:rFonts w:eastAsiaTheme="majorEastAsia" w:cstheme="majorBidi"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BB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F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BBC"/>
    <w:rPr>
      <w:rFonts w:eastAsiaTheme="majorEastAsia" w:cstheme="majorBidi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F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BBC"/>
    <w:rPr>
      <w:i/>
      <w:iCs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B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001F4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BBC"/>
  </w:style>
  <w:style w:type="paragraph" w:styleId="Footer">
    <w:name w:val="footer"/>
    <w:basedOn w:val="Normal"/>
    <w:link w:val="FooterChar"/>
    <w:uiPriority w:val="99"/>
    <w:unhideWhenUsed/>
    <w:rsid w:val="001F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<Relationships xmlns="http://schemas.openxmlformats.org/package/2006/relationships"><Relationship Target="header4.xml" Id="rId17" Type="http://schemas.openxmlformats.org/officeDocument/2006/relationships/header" /><Relationship Target="settings.xml" Id="rId3" Type="http://schemas.openxmlformats.org/officeDocument/2006/relationships/settings" /><Relationship Target="footer1.xml" Id="rId10" Type="http://schemas.openxmlformats.org/officeDocument/2006/relationships/footer" /><Relationship Target="footer3.xml" Id="rId14" Type="http://schemas.openxmlformats.org/officeDocument/2006/relationships/footer" /><Relationship Target="comments.xml" Id="rId18" Type="http://schemas.openxmlformats.org/officeDocument/2006/relationships/comments" /><Relationship Target="styles.xml" Id="rId2" Type="http://schemas.openxmlformats.org/officeDocument/2006/relationships/styles" /><Relationship Target="endnotes.xml" Id="rId6" Type="http://schemas.openxmlformats.org/officeDocument/2006/relationships/endnotes" /><Relationship Target="numbering.xml" Id="rId1" Type="http://schemas.openxmlformats.org/officeDocument/2006/relationships/numbering" /><Relationship Target="header2.xml" Id="rId11" Type="http://schemas.openxmlformats.org/officeDocument/2006/relationships/header" /><Relationship Target="people1.xml" Id="rId15" Type="http://schemas.microsoft.com/office/2011/relationships/people" /><Relationship Target="footnotes.xml" Id="rId5" Type="http://schemas.openxmlformats.org/officeDocument/2006/relationships/footnotes" /><Relationship Target="theme/theme1.xml" Id="rId9" Type="http://schemas.openxmlformats.org/officeDocument/2006/relationships/theme" /><Relationship Target="footer2.xml" Id="rId12" Type="http://schemas.openxmlformats.org/officeDocument/2006/relationships/footer" /><Relationship Target="footer4.xml" Id="rId16" Type="http://schemas.openxmlformats.org/officeDocument/2006/relationships/footer" /><Relationship Target="webSettings.xml" Id="rId4" Type="http://schemas.openxmlformats.org/officeDocument/2006/relationships/webSettings" /><Relationship Target="fontTable.xml" Id="rId8" Type="http://schemas.openxmlformats.org/officeDocument/2006/relationships/fontTable" /><Relationship Target="header3.xml" Id="rId13" Type="http://schemas.openxmlformats.org/officeDocument/2006/relationships/header" /><Relationship Target="header1.xml" Id="rId7" Type="http://schemas.openxmlformats.org/officeDocument/2006/relationships/header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793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dc="http://purl.org/dc/elements/1.1/" xmlns:dcterms="http://purl.org/dc/terms/" xmlns:dct="http://purl.org/dc/dcmitype/" xmlns:xsi="http://www.w3.org/2001/XMLSchema-instance" xmlns:cp="http://schemas.openxmlformats.org/package/2006/metadata/core-properties">
  <dc:creator>Jeremi Gallant</dc:creator>
  <cp:keywords/>
  <cp:lastModifiedBy>Nanditha Iyer</cp:lastModifiedBy>
  <cp:revision>3</cp:revision>
  <cp:lastPrinted>2025-08-29T23:04:00Z</cp:lastPrinted>
  <dcterms:created xsi:type="dcterms:W3CDTF">2025-09-02T13:56:00Z</dcterms:created>
  <dcterms:modified xsi:type="dcterms:W3CDTF">2025-09-02T14:00:00Z</dcterms:modified>
</cp:coreProperties>
</file>